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DF" w:rsidRDefault="002718DF" w:rsidP="002718DF">
      <w:pPr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工程简介：</w:t>
      </w:r>
    </w:p>
    <w:p w:rsidR="002718DF" w:rsidRDefault="002718DF" w:rsidP="002718DF">
      <w:pPr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大厂泵站位于曹娥江左岸，三环北桥以西约150m处。改造后泵站设计排涝流量为10m3/s，共设2台潜水泵，总装机容量800kW，2台排涝泵兼有引水功能，设计引水流量为5m3/s，互为备用。泵站由内河</w:t>
      </w:r>
      <w:proofErr w:type="gramStart"/>
      <w:r>
        <w:rPr>
          <w:rFonts w:ascii="宋体" w:hAnsi="宋体"/>
          <w:kern w:val="0"/>
          <w:sz w:val="28"/>
          <w:szCs w:val="28"/>
        </w:rPr>
        <w:t>侧护底</w:t>
      </w:r>
      <w:proofErr w:type="gramEnd"/>
      <w:r>
        <w:rPr>
          <w:rFonts w:ascii="宋体" w:hAnsi="宋体"/>
          <w:kern w:val="0"/>
          <w:sz w:val="28"/>
          <w:szCs w:val="28"/>
        </w:rPr>
        <w:t>、泵站（进水池、泵室、节制闸、出水池）、穿堤箱涵、外江侧引河等组成</w:t>
      </w:r>
      <w:r>
        <w:rPr>
          <w:rFonts w:ascii="宋体" w:hAnsi="宋体" w:hint="eastAsia"/>
          <w:kern w:val="0"/>
          <w:sz w:val="28"/>
          <w:szCs w:val="28"/>
        </w:rPr>
        <w:t>。本工程为Ⅲ等工程。泵站、穿堤箱涵等主要建筑物为1级，相应洪水标准为100年一遇；翼墙、护岸等次要建筑物为4级，相应设计洪水为20年一遇</w:t>
      </w:r>
      <w:proofErr w:type="gramStart"/>
      <w:r>
        <w:rPr>
          <w:rFonts w:ascii="宋体" w:hAnsi="宋体" w:hint="eastAsia"/>
          <w:kern w:val="0"/>
          <w:sz w:val="28"/>
          <w:szCs w:val="28"/>
        </w:rPr>
        <w:t>（</w:t>
      </w:r>
      <w:proofErr w:type="gramEnd"/>
      <w:r>
        <w:rPr>
          <w:rFonts w:ascii="宋体" w:hAnsi="宋体" w:hint="eastAsia"/>
          <w:kern w:val="0"/>
          <w:sz w:val="28"/>
          <w:szCs w:val="28"/>
        </w:rPr>
        <w:t>排涝）。</w:t>
      </w:r>
    </w:p>
    <w:p w:rsidR="002718DF" w:rsidRDefault="002718DF" w:rsidP="002718DF">
      <w:pPr>
        <w:spacing w:line="500" w:lineRule="exact"/>
        <w:rPr>
          <w:rFonts w:ascii="宋体" w:hAnsi="宋体"/>
          <w:sz w:val="36"/>
          <w:szCs w:val="36"/>
        </w:rPr>
      </w:pPr>
    </w:p>
    <w:p w:rsidR="00381213" w:rsidRDefault="00BA2064" w:rsidP="00BA2064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建设单位：</w:t>
      </w:r>
      <w:r w:rsidR="00381213" w:rsidRPr="002718DF">
        <w:rPr>
          <w:rFonts w:ascii="宋体" w:hAnsi="宋体" w:hint="eastAsia"/>
          <w:sz w:val="36"/>
          <w:szCs w:val="36"/>
        </w:rPr>
        <w:t>绍兴市上虞水利建设</w:t>
      </w:r>
      <w:r w:rsidR="00381213">
        <w:rPr>
          <w:rFonts w:ascii="宋体" w:hAnsi="宋体" w:hint="eastAsia"/>
          <w:sz w:val="36"/>
          <w:szCs w:val="36"/>
        </w:rPr>
        <w:t>集团</w:t>
      </w:r>
      <w:r w:rsidR="00381213" w:rsidRPr="002718DF">
        <w:rPr>
          <w:rFonts w:ascii="宋体" w:hAnsi="宋体" w:hint="eastAsia"/>
          <w:sz w:val="36"/>
          <w:szCs w:val="36"/>
        </w:rPr>
        <w:t>有限公司</w:t>
      </w:r>
    </w:p>
    <w:p w:rsidR="00D40C9E" w:rsidRDefault="00D40C9E" w:rsidP="00BA2064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建设单位负责人：</w:t>
      </w:r>
      <w:r w:rsidR="00792DF1">
        <w:rPr>
          <w:rFonts w:ascii="宋体" w:hAnsi="宋体" w:hint="eastAsia"/>
          <w:sz w:val="36"/>
          <w:szCs w:val="36"/>
        </w:rPr>
        <w:t>章水法</w:t>
      </w:r>
    </w:p>
    <w:p w:rsidR="00D40C9E" w:rsidRDefault="00D40C9E" w:rsidP="00BA2064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建设单位联系人：</w:t>
      </w:r>
      <w:r w:rsidR="00792DF1">
        <w:rPr>
          <w:rFonts w:ascii="宋体" w:hAnsi="宋体" w:hint="eastAsia"/>
          <w:sz w:val="36"/>
          <w:szCs w:val="36"/>
        </w:rPr>
        <w:t>章水法</w:t>
      </w:r>
    </w:p>
    <w:p w:rsidR="002718DF" w:rsidRDefault="002718DF" w:rsidP="002718DF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监理单位：</w:t>
      </w:r>
      <w:r w:rsidRPr="002718DF">
        <w:rPr>
          <w:rFonts w:ascii="宋体" w:hAnsi="宋体" w:hint="eastAsia"/>
          <w:sz w:val="36"/>
          <w:szCs w:val="36"/>
        </w:rPr>
        <w:t>宁波凌丰工程监理有限公司</w:t>
      </w:r>
    </w:p>
    <w:p w:rsidR="00411E02" w:rsidRPr="00411E02" w:rsidRDefault="00411E02" w:rsidP="00411E02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 w:rsidRPr="00411E02">
        <w:rPr>
          <w:rFonts w:ascii="宋体" w:hAnsi="宋体" w:hint="eastAsia"/>
          <w:sz w:val="36"/>
          <w:szCs w:val="36"/>
        </w:rPr>
        <w:t>监理工程师姓名：总监理工程师 叶根标</w:t>
      </w:r>
    </w:p>
    <w:p w:rsidR="00411E02" w:rsidRPr="00411E02" w:rsidRDefault="00411E02" w:rsidP="00411E02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 w:rsidRPr="00411E02">
        <w:rPr>
          <w:rFonts w:ascii="宋体" w:hAnsi="宋体" w:hint="eastAsia"/>
          <w:sz w:val="36"/>
          <w:szCs w:val="36"/>
        </w:rPr>
        <w:t xml:space="preserve">                水工监理工程师  成国平</w:t>
      </w:r>
    </w:p>
    <w:p w:rsidR="00411E02" w:rsidRPr="00411E02" w:rsidRDefault="00411E02" w:rsidP="00411E02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 w:rsidRPr="00411E02">
        <w:rPr>
          <w:rFonts w:ascii="宋体" w:hAnsi="宋体" w:hint="eastAsia"/>
          <w:sz w:val="36"/>
          <w:szCs w:val="36"/>
        </w:rPr>
        <w:t xml:space="preserve">                水工监理工程师  童明</w:t>
      </w:r>
    </w:p>
    <w:p w:rsidR="00411E02" w:rsidRPr="00411E02" w:rsidRDefault="00411E02" w:rsidP="00411E02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 w:rsidRPr="00411E02">
        <w:rPr>
          <w:rFonts w:ascii="宋体" w:hAnsi="宋体" w:hint="eastAsia"/>
          <w:sz w:val="36"/>
          <w:szCs w:val="36"/>
        </w:rPr>
        <w:t xml:space="preserve">                机电监理工程师  员会超</w:t>
      </w:r>
    </w:p>
    <w:p w:rsidR="00411E02" w:rsidRPr="00411E02" w:rsidRDefault="00411E02" w:rsidP="00411E02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 w:rsidRPr="00411E02">
        <w:rPr>
          <w:rFonts w:ascii="宋体" w:hAnsi="宋体" w:hint="eastAsia"/>
          <w:sz w:val="36"/>
          <w:szCs w:val="36"/>
        </w:rPr>
        <w:t xml:space="preserve">                安全监理工程师  蒋晓法</w:t>
      </w:r>
    </w:p>
    <w:p w:rsidR="00411E02" w:rsidRPr="00411E02" w:rsidRDefault="00411E02" w:rsidP="00411E02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 w:rsidRPr="00411E02">
        <w:rPr>
          <w:rFonts w:ascii="宋体" w:hAnsi="宋体" w:hint="eastAsia"/>
          <w:sz w:val="36"/>
          <w:szCs w:val="36"/>
        </w:rPr>
        <w:t xml:space="preserve">                测量监理工程师  徐子太</w:t>
      </w:r>
    </w:p>
    <w:p w:rsidR="00411E02" w:rsidRPr="002718DF" w:rsidRDefault="00411E02" w:rsidP="00411E02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 w:rsidRPr="00411E02">
        <w:rPr>
          <w:rFonts w:ascii="宋体" w:hAnsi="宋体" w:hint="eastAsia"/>
          <w:sz w:val="36"/>
          <w:szCs w:val="36"/>
        </w:rPr>
        <w:t>监理单位资质：水利工程施工监理甲级</w:t>
      </w:r>
    </w:p>
    <w:p w:rsidR="002718DF" w:rsidRDefault="002718DF" w:rsidP="002718DF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 w:rsidRPr="002718DF">
        <w:rPr>
          <w:rFonts w:ascii="宋体" w:hAnsi="宋体" w:hint="eastAsia"/>
          <w:sz w:val="36"/>
          <w:szCs w:val="36"/>
        </w:rPr>
        <w:t>设计单位：浙江省水利水电勘测设计院</w:t>
      </w:r>
    </w:p>
    <w:p w:rsidR="00411E02" w:rsidRDefault="00411E02" w:rsidP="002718DF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项目负责人：陈术</w:t>
      </w:r>
    </w:p>
    <w:p w:rsidR="00411E02" w:rsidRPr="00411E02" w:rsidRDefault="00411E02" w:rsidP="002718DF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设计单位资质：水利行业甲级；电力行业（水力发电（含抽水蓄能、潮汐））专业甲级；建筑行业（建筑工程）甲级</w:t>
      </w:r>
    </w:p>
    <w:p w:rsidR="00411E02" w:rsidRDefault="000F014F" w:rsidP="002718DF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 w:rsidRPr="000F014F">
        <w:rPr>
          <w:rFonts w:ascii="宋体" w:hAnsi="宋体" w:hint="eastAsia"/>
          <w:sz w:val="36"/>
          <w:szCs w:val="36"/>
        </w:rPr>
        <w:lastRenderedPageBreak/>
        <w:t>施工单位：浙江江河建设有限公司</w:t>
      </w:r>
    </w:p>
    <w:p w:rsidR="00411E02" w:rsidRDefault="00411E02" w:rsidP="002718DF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施工单位项目经理：杜高峰</w:t>
      </w:r>
    </w:p>
    <w:p w:rsidR="002718DF" w:rsidRDefault="00411E02" w:rsidP="002718DF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施工单位资质：建筑工程施工总承包壹级；水利水电工程施工总承包壹级；市政公用工程施工总承包壹级</w:t>
      </w:r>
      <w:r w:rsidR="00BE313D" w:rsidRPr="00BE313D">
        <w:rPr>
          <w:rFonts w:ascii="宋体" w:hAnsi="宋体" w:hint="eastAsia"/>
          <w:sz w:val="36"/>
          <w:szCs w:val="36"/>
        </w:rPr>
        <w:t xml:space="preserve"> </w:t>
      </w:r>
      <w:r w:rsidR="00BE313D" w:rsidRPr="002718DF">
        <w:rPr>
          <w:rFonts w:ascii="宋体" w:hAnsi="宋体" w:hint="eastAsia"/>
          <w:sz w:val="36"/>
          <w:szCs w:val="36"/>
        </w:rPr>
        <w:t xml:space="preserve"> </w:t>
      </w:r>
    </w:p>
    <w:p w:rsidR="002718DF" w:rsidRDefault="002718DF" w:rsidP="002718DF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合同工期：450天</w:t>
      </w:r>
    </w:p>
    <w:p w:rsidR="00D40C9E" w:rsidRDefault="00D40C9E" w:rsidP="00D40C9E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 w:rsidRPr="00D40C9E">
        <w:rPr>
          <w:rFonts w:ascii="宋体" w:hAnsi="宋体" w:hint="eastAsia"/>
          <w:sz w:val="36"/>
          <w:szCs w:val="36"/>
        </w:rPr>
        <w:t xml:space="preserve">开工时间：2019.6.12 </w:t>
      </w:r>
    </w:p>
    <w:p w:rsidR="00B678D7" w:rsidRDefault="00B678D7" w:rsidP="00B678D7">
      <w:pPr>
        <w:spacing w:line="500" w:lineRule="exact"/>
        <w:ind w:firstLineChars="100" w:firstLine="360"/>
        <w:rPr>
          <w:rFonts w:ascii="宋体" w:hAnsi="宋体" w:hint="eastAsia"/>
          <w:sz w:val="36"/>
          <w:szCs w:val="36"/>
        </w:rPr>
      </w:pPr>
      <w:r w:rsidRPr="00B678D7">
        <w:rPr>
          <w:rFonts w:ascii="宋体" w:hAnsi="宋体" w:hint="eastAsia"/>
          <w:sz w:val="36"/>
          <w:szCs w:val="36"/>
        </w:rPr>
        <w:t>勘察单位：</w:t>
      </w:r>
      <w:proofErr w:type="gramStart"/>
      <w:r w:rsidRPr="00B678D7">
        <w:rPr>
          <w:rFonts w:ascii="宋体" w:hAnsi="宋体" w:hint="eastAsia"/>
          <w:sz w:val="36"/>
          <w:szCs w:val="36"/>
        </w:rPr>
        <w:t>华汇工程设计</w:t>
      </w:r>
      <w:proofErr w:type="gramEnd"/>
      <w:r w:rsidRPr="00B678D7">
        <w:rPr>
          <w:rFonts w:ascii="宋体" w:hAnsi="宋体" w:hint="eastAsia"/>
          <w:sz w:val="36"/>
          <w:szCs w:val="36"/>
        </w:rPr>
        <w:t>集团股份有限公司</w:t>
      </w:r>
    </w:p>
    <w:p w:rsidR="00D515E6" w:rsidRDefault="00D515E6" w:rsidP="00B678D7">
      <w:pPr>
        <w:spacing w:line="500" w:lineRule="exact"/>
        <w:ind w:firstLineChars="100" w:firstLine="360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勘察单位负责人：杨伟</w:t>
      </w:r>
    </w:p>
    <w:p w:rsidR="00D515E6" w:rsidRDefault="00D515E6" w:rsidP="00B678D7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勘察单位资质：工程勘察专业类（岩土工程（勘察、设计）、工程测量）甲级</w:t>
      </w:r>
      <w:bookmarkStart w:id="0" w:name="_GoBack"/>
      <w:bookmarkEnd w:id="0"/>
    </w:p>
    <w:p w:rsidR="006F57A7" w:rsidRPr="002718DF" w:rsidRDefault="006F57A7" w:rsidP="00B678D7">
      <w:pPr>
        <w:spacing w:line="500" w:lineRule="exact"/>
        <w:ind w:firstLineChars="100" w:firstLine="360"/>
        <w:rPr>
          <w:rFonts w:ascii="宋体" w:hAnsi="宋体"/>
          <w:sz w:val="36"/>
          <w:szCs w:val="36"/>
        </w:rPr>
      </w:pPr>
    </w:p>
    <w:p w:rsidR="009566C1" w:rsidRDefault="006F57A7" w:rsidP="000F014F">
      <w:pPr>
        <w:ind w:right="600"/>
        <w:jc w:val="right"/>
      </w:pPr>
      <w:r w:rsidRPr="002673F8">
        <w:rPr>
          <w:rFonts w:hint="eastAsia"/>
        </w:rPr>
        <w:t>绍兴市上虞经济开发区大厂泵站改造工程</w:t>
      </w:r>
    </w:p>
    <w:p w:rsidR="00100561" w:rsidRPr="009566C1" w:rsidRDefault="00100561" w:rsidP="000F014F">
      <w:pPr>
        <w:ind w:right="600"/>
        <w:jc w:val="right"/>
        <w:rPr>
          <w:rFonts w:ascii="宋体" w:hAnsi="宋体"/>
          <w:sz w:val="28"/>
          <w:szCs w:val="28"/>
        </w:rPr>
      </w:pPr>
    </w:p>
    <w:sectPr w:rsidR="00100561" w:rsidRPr="009566C1" w:rsidSect="000F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73" w:rsidRDefault="00FE3B73" w:rsidP="00720132">
      <w:r>
        <w:separator/>
      </w:r>
    </w:p>
  </w:endnote>
  <w:endnote w:type="continuationSeparator" w:id="0">
    <w:p w:rsidR="00FE3B73" w:rsidRDefault="00FE3B73" w:rsidP="0072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73" w:rsidRDefault="00FE3B73" w:rsidP="00720132">
      <w:r>
        <w:separator/>
      </w:r>
    </w:p>
  </w:footnote>
  <w:footnote w:type="continuationSeparator" w:id="0">
    <w:p w:rsidR="00FE3B73" w:rsidRDefault="00FE3B73" w:rsidP="0072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132"/>
    <w:rsid w:val="000F014F"/>
    <w:rsid w:val="00100561"/>
    <w:rsid w:val="001402AB"/>
    <w:rsid w:val="001F43DF"/>
    <w:rsid w:val="002718DF"/>
    <w:rsid w:val="00290FC8"/>
    <w:rsid w:val="002A0012"/>
    <w:rsid w:val="002A0B01"/>
    <w:rsid w:val="00316D53"/>
    <w:rsid w:val="00381213"/>
    <w:rsid w:val="003A33F9"/>
    <w:rsid w:val="003B76B0"/>
    <w:rsid w:val="00411E02"/>
    <w:rsid w:val="0049079D"/>
    <w:rsid w:val="00523378"/>
    <w:rsid w:val="00555C54"/>
    <w:rsid w:val="005A3E18"/>
    <w:rsid w:val="0062213B"/>
    <w:rsid w:val="0068742D"/>
    <w:rsid w:val="006C63B7"/>
    <w:rsid w:val="006F57A7"/>
    <w:rsid w:val="00720132"/>
    <w:rsid w:val="00792DF1"/>
    <w:rsid w:val="008451E4"/>
    <w:rsid w:val="00907EFB"/>
    <w:rsid w:val="00931F41"/>
    <w:rsid w:val="009566C1"/>
    <w:rsid w:val="009908D8"/>
    <w:rsid w:val="00A170EC"/>
    <w:rsid w:val="00AF2956"/>
    <w:rsid w:val="00B678D7"/>
    <w:rsid w:val="00BA2064"/>
    <w:rsid w:val="00BE313D"/>
    <w:rsid w:val="00BF22DA"/>
    <w:rsid w:val="00C01A10"/>
    <w:rsid w:val="00D40C9E"/>
    <w:rsid w:val="00D515E6"/>
    <w:rsid w:val="00EF2B77"/>
    <w:rsid w:val="00F60A45"/>
    <w:rsid w:val="00F65DE7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1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1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132"/>
    <w:rPr>
      <w:sz w:val="18"/>
      <w:szCs w:val="18"/>
    </w:rPr>
  </w:style>
  <w:style w:type="paragraph" w:styleId="1">
    <w:name w:val="index 1"/>
    <w:basedOn w:val="a"/>
    <w:next w:val="a"/>
    <w:semiHidden/>
    <w:rsid w:val="00720132"/>
    <w:pPr>
      <w:jc w:val="center"/>
    </w:pPr>
    <w:rPr>
      <w:rFonts w:eastAsia="方正楷体简体"/>
      <w:sz w:val="24"/>
      <w:szCs w:val="20"/>
    </w:rPr>
  </w:style>
  <w:style w:type="table" w:styleId="a5">
    <w:name w:val="Table Grid"/>
    <w:basedOn w:val="a1"/>
    <w:uiPriority w:val="59"/>
    <w:rsid w:val="00316D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18</cp:revision>
  <dcterms:created xsi:type="dcterms:W3CDTF">2016-08-06T06:47:00Z</dcterms:created>
  <dcterms:modified xsi:type="dcterms:W3CDTF">2020-05-08T05:32:00Z</dcterms:modified>
</cp:coreProperties>
</file>